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FB56A6" w:rsidTr="00FB56A6">
        <w:trPr>
          <w:tblCellSpacing w:w="0" w:type="dxa"/>
          <w:jc w:val="center"/>
        </w:trPr>
        <w:tc>
          <w:tcPr>
            <w:tcW w:w="0" w:type="auto"/>
            <w:shd w:val="clear" w:color="auto" w:fill="FFFFFF"/>
            <w:vAlign w:val="center"/>
            <w:hideMark/>
          </w:tcPr>
          <w:p w:rsidR="00FB56A6" w:rsidRDefault="00FB56A6">
            <w:pPr>
              <w:pStyle w:val="Heading1"/>
              <w:spacing w:line="420" w:lineRule="atLeast"/>
              <w:rPr>
                <w:rFonts w:ascii="Arial" w:eastAsia="Times New Roman" w:hAnsi="Arial" w:cs="Arial"/>
                <w:color w:val="363535"/>
              </w:rPr>
            </w:pPr>
            <w:proofErr w:type="spellStart"/>
            <w:r>
              <w:rPr>
                <w:rFonts w:ascii="Arial" w:eastAsia="Times New Roman" w:hAnsi="Arial" w:cs="Arial"/>
                <w:color w:val="363535"/>
              </w:rPr>
              <w:t>Carseland</w:t>
            </w:r>
            <w:proofErr w:type="spellEnd"/>
            <w:r>
              <w:rPr>
                <w:rFonts w:ascii="Arial" w:eastAsia="Times New Roman" w:hAnsi="Arial" w:cs="Arial"/>
                <w:color w:val="363535"/>
              </w:rPr>
              <w:t xml:space="preserve"> situation: Minister Schweitzer</w:t>
            </w:r>
          </w:p>
          <w:p w:rsidR="00FB56A6" w:rsidRDefault="00FB56A6">
            <w:pPr>
              <w:rPr>
                <w:rFonts w:ascii="Arial" w:eastAsia="Times New Roman" w:hAnsi="Arial" w:cs="Arial"/>
                <w:color w:val="363535"/>
                <w:sz w:val="21"/>
                <w:szCs w:val="21"/>
              </w:rPr>
            </w:pPr>
            <w:r>
              <w:rPr>
                <w:rFonts w:ascii="Arial" w:eastAsia="Times New Roman" w:hAnsi="Arial" w:cs="Arial"/>
                <w:color w:val="363535"/>
                <w:sz w:val="21"/>
                <w:szCs w:val="21"/>
              </w:rPr>
              <w:t xml:space="preserve">February 06, 2020 </w:t>
            </w:r>
            <w:hyperlink w:anchor="media-contacts" w:history="1">
              <w:r>
                <w:rPr>
                  <w:rStyle w:val="Hyperlink"/>
                  <w:rFonts w:ascii="Arial" w:eastAsia="Times New Roman" w:hAnsi="Arial" w:cs="Arial"/>
                  <w:sz w:val="21"/>
                  <w:szCs w:val="21"/>
                </w:rPr>
                <w:t>Media inquiries</w:t>
              </w:r>
            </w:hyperlink>
          </w:p>
          <w:p w:rsidR="00FB56A6" w:rsidRDefault="00FB56A6">
            <w:pPr>
              <w:pStyle w:val="NormalWeb"/>
              <w:spacing w:line="341" w:lineRule="atLeast"/>
              <w:rPr>
                <w:rFonts w:ascii="Arial" w:hAnsi="Arial" w:cs="Arial"/>
                <w:color w:val="363535"/>
                <w:sz w:val="35"/>
                <w:szCs w:val="35"/>
              </w:rPr>
            </w:pPr>
            <w:r>
              <w:rPr>
                <w:rFonts w:ascii="Arial" w:hAnsi="Arial" w:cs="Arial"/>
                <w:color w:val="363535"/>
                <w:sz w:val="35"/>
                <w:szCs w:val="35"/>
              </w:rPr>
              <w:t xml:space="preserve">Minister of Justice and Solicitor General Doug Schweitzer issued the following statement on the matter of Consumers’ Co-Operative Refineries Limited and Federated Co-Operatives Limited vs. </w:t>
            </w:r>
            <w:proofErr w:type="spellStart"/>
            <w:r>
              <w:rPr>
                <w:rFonts w:ascii="Arial" w:hAnsi="Arial" w:cs="Arial"/>
                <w:color w:val="363535"/>
                <w:sz w:val="35"/>
                <w:szCs w:val="35"/>
              </w:rPr>
              <w:t>Unifor</w:t>
            </w:r>
            <w:proofErr w:type="spellEnd"/>
            <w:r>
              <w:rPr>
                <w:rFonts w:ascii="Arial" w:hAnsi="Arial" w:cs="Arial"/>
                <w:color w:val="363535"/>
                <w:sz w:val="35"/>
                <w:szCs w:val="35"/>
              </w:rPr>
              <w:t xml:space="preserve"> Canada, Local 594 and </w:t>
            </w:r>
            <w:proofErr w:type="spellStart"/>
            <w:r>
              <w:rPr>
                <w:rFonts w:ascii="Arial" w:hAnsi="Arial" w:cs="Arial"/>
                <w:color w:val="363535"/>
                <w:sz w:val="35"/>
                <w:szCs w:val="35"/>
              </w:rPr>
              <w:t>Unifor</w:t>
            </w:r>
            <w:proofErr w:type="spellEnd"/>
            <w:r>
              <w:rPr>
                <w:rFonts w:ascii="Arial" w:hAnsi="Arial" w:cs="Arial"/>
                <w:color w:val="363535"/>
                <w:sz w:val="35"/>
                <w:szCs w:val="35"/>
              </w:rPr>
              <w:t xml:space="preserve"> National Union and Persons Unknown in relation to the situation in </w:t>
            </w:r>
            <w:proofErr w:type="spellStart"/>
            <w:r>
              <w:rPr>
                <w:rFonts w:ascii="Arial" w:hAnsi="Arial" w:cs="Arial"/>
                <w:color w:val="363535"/>
                <w:sz w:val="35"/>
                <w:szCs w:val="35"/>
              </w:rPr>
              <w:t>Carseland</w:t>
            </w:r>
            <w:proofErr w:type="spellEnd"/>
            <w:r>
              <w:rPr>
                <w:rFonts w:ascii="Arial" w:hAnsi="Arial" w:cs="Arial"/>
                <w:color w:val="363535"/>
                <w:sz w:val="35"/>
                <w:szCs w:val="35"/>
              </w:rPr>
              <w:t>:</w:t>
            </w:r>
          </w:p>
          <w:p w:rsidR="00FB56A6" w:rsidRDefault="00FB56A6">
            <w:pPr>
              <w:pStyle w:val="NormalWeb"/>
              <w:spacing w:line="348" w:lineRule="atLeast"/>
              <w:rPr>
                <w:rFonts w:ascii="Arial" w:hAnsi="Arial" w:cs="Arial"/>
                <w:color w:val="363535"/>
              </w:rPr>
            </w:pPr>
            <w:r>
              <w:rPr>
                <w:rFonts w:ascii="Arial" w:hAnsi="Arial" w:cs="Arial"/>
                <w:color w:val="363535"/>
              </w:rPr>
              <w:t>“Our democracy is predicated on the rule of law. Now that the Court of Queen’s Bench has ordered an injunction, our government expects that the law will be followed.</w:t>
            </w:r>
          </w:p>
          <w:p w:rsidR="00FB56A6" w:rsidRDefault="00FB56A6">
            <w:pPr>
              <w:pStyle w:val="NormalWeb"/>
              <w:spacing w:line="348" w:lineRule="atLeast"/>
              <w:rPr>
                <w:rFonts w:ascii="Arial" w:hAnsi="Arial" w:cs="Arial"/>
                <w:color w:val="363535"/>
              </w:rPr>
            </w:pPr>
            <w:r>
              <w:rPr>
                <w:rFonts w:ascii="Arial" w:hAnsi="Arial" w:cs="Arial"/>
                <w:color w:val="363535"/>
              </w:rPr>
              <w:t>“As Minister of Justice and Solicitor General for the province of Alberta, it is my duty to ensure that the law is followed, the administration of justice is upheld, and that public safety is maintained. </w:t>
            </w:r>
          </w:p>
          <w:p w:rsidR="00FB56A6" w:rsidRDefault="00FB56A6">
            <w:pPr>
              <w:pStyle w:val="NormalWeb"/>
              <w:spacing w:line="348" w:lineRule="atLeast"/>
              <w:rPr>
                <w:rFonts w:ascii="Arial" w:hAnsi="Arial" w:cs="Arial"/>
                <w:color w:val="363535"/>
              </w:rPr>
            </w:pPr>
            <w:r>
              <w:rPr>
                <w:rFonts w:ascii="Arial" w:hAnsi="Arial" w:cs="Arial"/>
                <w:color w:val="363535"/>
              </w:rPr>
              <w:t>“While law enforcement is responsible for their operational decisions, like all Albertans it is my expectation that the RCMP will enforce the law.</w:t>
            </w:r>
          </w:p>
          <w:p w:rsidR="00FB56A6" w:rsidRDefault="00FB56A6">
            <w:pPr>
              <w:pStyle w:val="NormalWeb"/>
              <w:spacing w:line="348" w:lineRule="atLeast"/>
              <w:rPr>
                <w:rFonts w:ascii="Arial" w:hAnsi="Arial" w:cs="Arial"/>
                <w:color w:val="363535"/>
              </w:rPr>
            </w:pPr>
            <w:r>
              <w:rPr>
                <w:rFonts w:ascii="Arial" w:hAnsi="Arial" w:cs="Arial"/>
                <w:color w:val="363535"/>
              </w:rPr>
              <w:t>“And while all Canadians have a right to protest in a legitimate fashion, breaking a court order is a violation of the law and it is incumbent on all individuals and organizations to abide by the law in Alberta.”</w:t>
            </w:r>
          </w:p>
          <w:p w:rsidR="00FB56A6" w:rsidRDefault="00FB56A6">
            <w:pPr>
              <w:rPr>
                <w:rFonts w:ascii="Arial" w:eastAsia="Times New Roman" w:hAnsi="Arial" w:cs="Arial"/>
                <w:color w:val="363535"/>
                <w:sz w:val="21"/>
                <w:szCs w:val="21"/>
              </w:rPr>
            </w:pPr>
            <w:r>
              <w:rPr>
                <w:rFonts w:ascii="Arial" w:eastAsia="Times New Roman" w:hAnsi="Arial" w:cs="Arial"/>
                <w:color w:val="363535"/>
                <w:sz w:val="21"/>
                <w:szCs w:val="21"/>
              </w:rPr>
              <w:br/>
            </w:r>
          </w:p>
          <w:p w:rsidR="00FB56A6" w:rsidRDefault="00FB56A6">
            <w:pPr>
              <w:pStyle w:val="Heading2"/>
              <w:rPr>
                <w:rFonts w:ascii="Arial" w:eastAsia="Times New Roman" w:hAnsi="Arial" w:cs="Arial"/>
                <w:color w:val="363535"/>
              </w:rPr>
            </w:pPr>
            <w:r>
              <w:rPr>
                <w:rFonts w:ascii="Arial" w:eastAsia="Times New Roman" w:hAnsi="Arial" w:cs="Arial"/>
                <w:color w:val="363535"/>
              </w:rPr>
              <w:t>Media inquiries</w:t>
            </w:r>
          </w:p>
          <w:p w:rsidR="00FB56A6" w:rsidRDefault="00FB56A6">
            <w:pPr>
              <w:pStyle w:val="Heading3"/>
              <w:rPr>
                <w:rFonts w:ascii="Arial" w:eastAsia="Times New Roman" w:hAnsi="Arial" w:cs="Arial"/>
                <w:color w:val="363535"/>
              </w:rPr>
            </w:pPr>
            <w:hyperlink r:id="rId4" w:tgtFrame="_blank" w:history="1">
              <w:r>
                <w:rPr>
                  <w:rStyle w:val="Hyperlink"/>
                  <w:rFonts w:ascii="Arial" w:eastAsia="Times New Roman" w:hAnsi="Arial" w:cs="Arial"/>
                </w:rPr>
                <w:t xml:space="preserve">Jonah </w:t>
              </w:r>
              <w:proofErr w:type="spellStart"/>
              <w:r>
                <w:rPr>
                  <w:rStyle w:val="Hyperlink"/>
                  <w:rFonts w:ascii="Arial" w:eastAsia="Times New Roman" w:hAnsi="Arial" w:cs="Arial"/>
                </w:rPr>
                <w:t>Mozeson</w:t>
              </w:r>
              <w:proofErr w:type="spellEnd"/>
              <w:r>
                <w:rPr>
                  <w:rStyle w:val="Hyperlink"/>
                  <w:rFonts w:ascii="Arial" w:eastAsia="Times New Roman" w:hAnsi="Arial" w:cs="Arial"/>
                </w:rPr>
                <w:t xml:space="preserve"> </w:t>
              </w:r>
            </w:hyperlink>
          </w:p>
          <w:p w:rsidR="00FB56A6" w:rsidRDefault="00FB56A6">
            <w:pPr>
              <w:rPr>
                <w:rFonts w:ascii="Arial" w:eastAsia="Times New Roman" w:hAnsi="Arial" w:cs="Arial"/>
                <w:color w:val="363535"/>
                <w:sz w:val="21"/>
                <w:szCs w:val="21"/>
              </w:rPr>
            </w:pPr>
            <w:r>
              <w:rPr>
                <w:rFonts w:ascii="Arial" w:eastAsia="Times New Roman" w:hAnsi="Arial" w:cs="Arial"/>
                <w:color w:val="363535"/>
                <w:sz w:val="21"/>
                <w:szCs w:val="21"/>
              </w:rPr>
              <w:t>587-985-6077</w:t>
            </w:r>
            <w:r>
              <w:rPr>
                <w:rFonts w:ascii="Arial" w:eastAsia="Times New Roman" w:hAnsi="Arial" w:cs="Arial"/>
                <w:color w:val="363535"/>
                <w:sz w:val="21"/>
                <w:szCs w:val="21"/>
              </w:rPr>
              <w:br/>
              <w:t>Senior Press Secretary, Justice and Solicitor General</w:t>
            </w:r>
          </w:p>
        </w:tc>
      </w:tr>
      <w:tr w:rsidR="00FB56A6" w:rsidTr="00FB56A6">
        <w:trPr>
          <w:tblCellSpacing w:w="0" w:type="dxa"/>
          <w:jc w:val="center"/>
        </w:trPr>
        <w:tc>
          <w:tcPr>
            <w:tcW w:w="0" w:type="auto"/>
            <w:shd w:val="clear" w:color="auto" w:fill="FFFFFF"/>
            <w:vAlign w:val="center"/>
            <w:hideMark/>
          </w:tcPr>
          <w:p w:rsidR="00FB56A6" w:rsidRDefault="00FB56A6">
            <w:pPr>
              <w:rPr>
                <w:rFonts w:ascii="Arial" w:eastAsia="Times New Roman" w:hAnsi="Arial" w:cs="Arial"/>
                <w:color w:val="363535"/>
                <w:sz w:val="21"/>
                <w:szCs w:val="21"/>
              </w:rPr>
            </w:pPr>
          </w:p>
        </w:tc>
      </w:tr>
    </w:tbl>
    <w:p w:rsidR="00FB56A6" w:rsidRDefault="00FB56A6" w:rsidP="00FB56A6">
      <w:pPr>
        <w:rPr>
          <w:rFonts w:ascii="Arial" w:eastAsia="Times New Roman" w:hAnsi="Arial" w:cs="Arial"/>
          <w:color w:val="363535"/>
        </w:rPr>
      </w:pPr>
    </w:p>
    <w:p w:rsidR="005D1F1F" w:rsidRDefault="005D1F1F">
      <w:bookmarkStart w:id="0" w:name="_GoBack"/>
      <w:bookmarkEnd w:id="0"/>
    </w:p>
    <w:sectPr w:rsidR="005D1F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6A6"/>
    <w:rsid w:val="00312F0F"/>
    <w:rsid w:val="005D1F1F"/>
    <w:rsid w:val="00FB5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35983"/>
  <w15:chartTrackingRefBased/>
  <w15:docId w15:val="{C3A97FD3-4B1C-4C3D-8E3E-905AD2500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56A6"/>
    <w:pPr>
      <w:spacing w:after="0" w:line="240" w:lineRule="auto"/>
    </w:pPr>
    <w:rPr>
      <w:rFonts w:ascii="Calibri" w:hAnsi="Calibri" w:cs="Calibri"/>
    </w:rPr>
  </w:style>
  <w:style w:type="paragraph" w:styleId="Heading1">
    <w:name w:val="heading 1"/>
    <w:basedOn w:val="Normal"/>
    <w:link w:val="Heading1Char"/>
    <w:uiPriority w:val="9"/>
    <w:qFormat/>
    <w:rsid w:val="00FB56A6"/>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FB56A6"/>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FB56A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56A6"/>
    <w:rPr>
      <w:rFonts w:ascii="Calibri" w:hAnsi="Calibri" w:cs="Calibri"/>
      <w:b/>
      <w:bCs/>
      <w:kern w:val="36"/>
      <w:sz w:val="48"/>
      <w:szCs w:val="48"/>
    </w:rPr>
  </w:style>
  <w:style w:type="character" w:customStyle="1" w:styleId="Heading2Char">
    <w:name w:val="Heading 2 Char"/>
    <w:basedOn w:val="DefaultParagraphFont"/>
    <w:link w:val="Heading2"/>
    <w:uiPriority w:val="9"/>
    <w:semiHidden/>
    <w:rsid w:val="00FB56A6"/>
    <w:rPr>
      <w:rFonts w:ascii="Calibri" w:hAnsi="Calibri" w:cs="Calibri"/>
      <w:b/>
      <w:bCs/>
      <w:sz w:val="36"/>
      <w:szCs w:val="36"/>
    </w:rPr>
  </w:style>
  <w:style w:type="character" w:customStyle="1" w:styleId="Heading3Char">
    <w:name w:val="Heading 3 Char"/>
    <w:basedOn w:val="DefaultParagraphFont"/>
    <w:link w:val="Heading3"/>
    <w:uiPriority w:val="9"/>
    <w:semiHidden/>
    <w:rsid w:val="00FB56A6"/>
    <w:rPr>
      <w:rFonts w:ascii="Calibri" w:hAnsi="Calibri" w:cs="Calibri"/>
      <w:b/>
      <w:bCs/>
      <w:sz w:val="27"/>
      <w:szCs w:val="27"/>
    </w:rPr>
  </w:style>
  <w:style w:type="character" w:styleId="Hyperlink">
    <w:name w:val="Hyperlink"/>
    <w:basedOn w:val="DefaultParagraphFont"/>
    <w:uiPriority w:val="99"/>
    <w:semiHidden/>
    <w:unhideWhenUsed/>
    <w:rsid w:val="00FB56A6"/>
    <w:rPr>
      <w:strike w:val="0"/>
      <w:dstrike w:val="0"/>
      <w:color w:val="0082C7"/>
      <w:u w:val="none"/>
      <w:effect w:val="none"/>
    </w:rPr>
  </w:style>
  <w:style w:type="paragraph" w:styleId="NormalWeb">
    <w:name w:val="Normal (Web)"/>
    <w:basedOn w:val="Normal"/>
    <w:uiPriority w:val="99"/>
    <w:semiHidden/>
    <w:unhideWhenUsed/>
    <w:rsid w:val="00FB56A6"/>
    <w:pPr>
      <w:spacing w:before="100" w:beforeAutospacing="1" w:after="100" w:afterAutospacing="1"/>
    </w:pPr>
    <w:rPr>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38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onah.mozeson@gov.a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Legislative Assebmly of Alberta</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Heaman</dc:creator>
  <cp:keywords/>
  <dc:description/>
  <cp:lastModifiedBy>William Heaman</cp:lastModifiedBy>
  <cp:revision>2</cp:revision>
  <dcterms:created xsi:type="dcterms:W3CDTF">2020-02-07T16:59:00Z</dcterms:created>
  <dcterms:modified xsi:type="dcterms:W3CDTF">2020-02-07T16:59:00Z</dcterms:modified>
</cp:coreProperties>
</file>