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35B5D" w:rsidTr="00735B5D">
        <w:trPr>
          <w:tblCellSpacing w:w="0" w:type="dxa"/>
          <w:jc w:val="center"/>
        </w:trPr>
        <w:tc>
          <w:tcPr>
            <w:tcW w:w="0" w:type="auto"/>
            <w:shd w:val="clear" w:color="auto" w:fill="FFFFFF"/>
            <w:vAlign w:val="center"/>
            <w:hideMark/>
          </w:tcPr>
          <w:p w:rsidR="00735B5D" w:rsidRDefault="00735B5D">
            <w:pPr>
              <w:pStyle w:val="Heading1"/>
              <w:spacing w:line="420" w:lineRule="atLeast"/>
              <w:rPr>
                <w:rFonts w:ascii="Arial" w:eastAsia="Times New Roman" w:hAnsi="Arial" w:cs="Arial"/>
                <w:color w:val="363535"/>
              </w:rPr>
            </w:pPr>
            <w:r>
              <w:rPr>
                <w:rFonts w:ascii="Arial" w:eastAsia="Times New Roman" w:hAnsi="Arial" w:cs="Arial"/>
                <w:color w:val="363535"/>
              </w:rPr>
              <w:t>Articling students: Statement from Minister Schweitzer</w:t>
            </w:r>
          </w:p>
          <w:p w:rsidR="00735B5D" w:rsidRDefault="00735B5D">
            <w:pPr>
              <w:rPr>
                <w:rFonts w:ascii="Arial" w:eastAsia="Times New Roman" w:hAnsi="Arial" w:cs="Arial"/>
                <w:color w:val="363535"/>
                <w:sz w:val="21"/>
                <w:szCs w:val="21"/>
              </w:rPr>
            </w:pPr>
            <w:r>
              <w:rPr>
                <w:rFonts w:ascii="Arial" w:eastAsia="Times New Roman" w:hAnsi="Arial" w:cs="Arial"/>
                <w:color w:val="363535"/>
                <w:sz w:val="21"/>
                <w:szCs w:val="21"/>
              </w:rPr>
              <w:t xml:space="preserve">February 13, 2020 </w:t>
            </w:r>
            <w:hyperlink w:anchor="media-contacts" w:history="1">
              <w:r>
                <w:rPr>
                  <w:rStyle w:val="Hyperlink"/>
                  <w:rFonts w:ascii="Arial" w:eastAsia="Times New Roman" w:hAnsi="Arial" w:cs="Arial"/>
                  <w:sz w:val="21"/>
                  <w:szCs w:val="21"/>
                </w:rPr>
                <w:t>Media inquiries</w:t>
              </w:r>
            </w:hyperlink>
          </w:p>
          <w:p w:rsidR="00735B5D" w:rsidRDefault="00735B5D">
            <w:pPr>
              <w:pStyle w:val="NormalWeb"/>
              <w:spacing w:line="341" w:lineRule="atLeast"/>
              <w:rPr>
                <w:rFonts w:ascii="Arial" w:hAnsi="Arial" w:cs="Arial"/>
                <w:color w:val="363535"/>
                <w:sz w:val="35"/>
                <w:szCs w:val="35"/>
              </w:rPr>
            </w:pPr>
            <w:r>
              <w:rPr>
                <w:rFonts w:ascii="Arial" w:hAnsi="Arial" w:cs="Arial"/>
                <w:color w:val="363535"/>
                <w:sz w:val="35"/>
                <w:szCs w:val="35"/>
              </w:rPr>
              <w:t>Doug Schweitzer, Minister of Justice and Solicitor General, issued the following statement on the government fulfilling its commitment to doubling the number of Crown articling students:</w:t>
            </w:r>
          </w:p>
          <w:p w:rsidR="00735B5D" w:rsidRDefault="00735B5D">
            <w:pPr>
              <w:pStyle w:val="NormalWeb"/>
              <w:spacing w:line="348" w:lineRule="atLeast"/>
              <w:rPr>
                <w:rFonts w:ascii="Arial" w:hAnsi="Arial" w:cs="Arial"/>
                <w:color w:val="363535"/>
              </w:rPr>
            </w:pPr>
            <w:r>
              <w:rPr>
                <w:rFonts w:ascii="Arial" w:hAnsi="Arial" w:cs="Arial"/>
                <w:color w:val="363535"/>
              </w:rPr>
              <w:t>“Our government made a strong commitment to improve our justice system for law-abiding Albertans. We previously announced that we would double the number of articling students at the Department of Justice and Solicitor General from eight to 16, and I am pleased to announce that these spots have been filled.    </w:t>
            </w:r>
          </w:p>
          <w:p w:rsidR="00735B5D" w:rsidRDefault="00735B5D">
            <w:pPr>
              <w:pStyle w:val="NormalWeb"/>
              <w:spacing w:line="348" w:lineRule="atLeast"/>
              <w:rPr>
                <w:rFonts w:ascii="Arial" w:hAnsi="Arial" w:cs="Arial"/>
                <w:color w:val="363535"/>
              </w:rPr>
            </w:pPr>
            <w:r>
              <w:rPr>
                <w:rFonts w:ascii="Arial" w:hAnsi="Arial" w:cs="Arial"/>
                <w:color w:val="363535"/>
              </w:rPr>
              <w:t>“The students will start on July 2, and to fulfil our government’s promise to ensure rural Albertans are better served by the justice system, they will be placed in a variety of locations including Fort McMurray, Grande Prairie, Slave Lake, Fort Saskatchewan, Wetaskiwin, the Edmonton Rural and Regional Response Office and Calgary Rural and Regional Response Office.</w:t>
            </w:r>
          </w:p>
          <w:p w:rsidR="00735B5D" w:rsidRDefault="00735B5D">
            <w:pPr>
              <w:pStyle w:val="NormalWeb"/>
              <w:spacing w:line="348" w:lineRule="atLeast"/>
              <w:rPr>
                <w:rFonts w:ascii="Arial" w:hAnsi="Arial" w:cs="Arial"/>
                <w:color w:val="363535"/>
              </w:rPr>
            </w:pPr>
            <w:r>
              <w:rPr>
                <w:rFonts w:ascii="Arial" w:hAnsi="Arial" w:cs="Arial"/>
                <w:color w:val="363535"/>
              </w:rPr>
              <w:t>“Articling students will receive valuable and practical experience and will help Crown prosecutors focus on higher priority files, making our justice system faster and more efficient. </w:t>
            </w:r>
          </w:p>
          <w:p w:rsidR="00735B5D" w:rsidRDefault="00735B5D">
            <w:pPr>
              <w:pStyle w:val="NormalWeb"/>
              <w:spacing w:line="348" w:lineRule="atLeast"/>
              <w:rPr>
                <w:rFonts w:ascii="Arial" w:hAnsi="Arial" w:cs="Arial"/>
                <w:color w:val="363535"/>
              </w:rPr>
            </w:pPr>
            <w:r>
              <w:rPr>
                <w:rFonts w:ascii="Arial" w:hAnsi="Arial" w:cs="Arial"/>
                <w:color w:val="363535"/>
              </w:rPr>
              <w:t>“Our government pledged to ensure our justice system has the tools and resources it needs. Hiring these articling students is just one step we are taking. We look forward to welcoming even more students in 2021 – when the number of articling students will increase to at least 20 – ensuring that the Government of Alberta is the highest employer of articling students to ensure skilled Albertans have the opportunities to live, work and raise families here.</w:t>
            </w:r>
          </w:p>
          <w:p w:rsidR="00735B5D" w:rsidRDefault="00735B5D">
            <w:pPr>
              <w:pStyle w:val="NormalWeb"/>
              <w:spacing w:line="348" w:lineRule="atLeast"/>
              <w:rPr>
                <w:rFonts w:ascii="Arial" w:hAnsi="Arial" w:cs="Arial"/>
                <w:color w:val="363535"/>
              </w:rPr>
            </w:pPr>
            <w:r>
              <w:rPr>
                <w:rFonts w:ascii="Arial" w:hAnsi="Arial" w:cs="Arial"/>
                <w:color w:val="363535"/>
              </w:rPr>
              <w:t>“Promise made. Promise kept.”</w:t>
            </w:r>
          </w:p>
          <w:p w:rsidR="00735B5D" w:rsidRDefault="00735B5D">
            <w:pPr>
              <w:rPr>
                <w:rFonts w:ascii="Arial" w:eastAsia="Times New Roman" w:hAnsi="Arial" w:cs="Arial"/>
                <w:color w:val="363535"/>
                <w:sz w:val="21"/>
                <w:szCs w:val="21"/>
              </w:rPr>
            </w:pPr>
            <w:r>
              <w:rPr>
                <w:rFonts w:ascii="Arial" w:eastAsia="Times New Roman" w:hAnsi="Arial" w:cs="Arial"/>
                <w:color w:val="363535"/>
                <w:sz w:val="21"/>
                <w:szCs w:val="21"/>
              </w:rPr>
              <w:br/>
            </w:r>
          </w:p>
          <w:p w:rsidR="00735B5D" w:rsidRDefault="00735B5D">
            <w:pPr>
              <w:pStyle w:val="Heading2"/>
              <w:rPr>
                <w:rFonts w:ascii="Arial" w:eastAsia="Times New Roman" w:hAnsi="Arial" w:cs="Arial"/>
                <w:color w:val="363535"/>
              </w:rPr>
            </w:pPr>
            <w:r>
              <w:rPr>
                <w:rFonts w:ascii="Arial" w:eastAsia="Times New Roman" w:hAnsi="Arial" w:cs="Arial"/>
                <w:color w:val="363535"/>
              </w:rPr>
              <w:lastRenderedPageBreak/>
              <w:t>Media inquiries</w:t>
            </w:r>
          </w:p>
          <w:p w:rsidR="00735B5D" w:rsidRDefault="00735B5D">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Jonah </w:t>
              </w:r>
              <w:proofErr w:type="spellStart"/>
              <w:r>
                <w:rPr>
                  <w:rStyle w:val="Hyperlink"/>
                  <w:rFonts w:ascii="Arial" w:eastAsia="Times New Roman" w:hAnsi="Arial" w:cs="Arial"/>
                </w:rPr>
                <w:t>Mozeson</w:t>
              </w:r>
              <w:proofErr w:type="spellEnd"/>
              <w:r>
                <w:rPr>
                  <w:rStyle w:val="Hyperlink"/>
                  <w:rFonts w:ascii="Arial" w:eastAsia="Times New Roman" w:hAnsi="Arial" w:cs="Arial"/>
                </w:rPr>
                <w:t xml:space="preserve"> </w:t>
              </w:r>
            </w:hyperlink>
          </w:p>
          <w:p w:rsidR="00735B5D" w:rsidRDefault="00735B5D">
            <w:pPr>
              <w:rPr>
                <w:rFonts w:ascii="Arial" w:eastAsia="Times New Roman" w:hAnsi="Arial" w:cs="Arial"/>
                <w:color w:val="363535"/>
                <w:sz w:val="21"/>
                <w:szCs w:val="21"/>
              </w:rPr>
            </w:pPr>
            <w:r>
              <w:rPr>
                <w:rFonts w:ascii="Arial" w:eastAsia="Times New Roman" w:hAnsi="Arial" w:cs="Arial"/>
                <w:color w:val="363535"/>
                <w:sz w:val="21"/>
                <w:szCs w:val="21"/>
              </w:rPr>
              <w:t>587-985-6077</w:t>
            </w:r>
            <w:r>
              <w:rPr>
                <w:rFonts w:ascii="Arial" w:eastAsia="Times New Roman" w:hAnsi="Arial" w:cs="Arial"/>
                <w:color w:val="363535"/>
                <w:sz w:val="21"/>
                <w:szCs w:val="21"/>
              </w:rPr>
              <w:br/>
              <w:t>Senior Press Secretary, Justice and Solicitor General</w:t>
            </w:r>
          </w:p>
        </w:tc>
        <w:bookmarkStart w:id="0" w:name="_GoBack"/>
        <w:bookmarkEnd w:id="0"/>
      </w:tr>
      <w:tr w:rsidR="00735B5D" w:rsidTr="00735B5D">
        <w:trPr>
          <w:tblCellSpacing w:w="0" w:type="dxa"/>
          <w:jc w:val="center"/>
        </w:trPr>
        <w:tc>
          <w:tcPr>
            <w:tcW w:w="0" w:type="auto"/>
            <w:shd w:val="clear" w:color="auto" w:fill="FFFFFF"/>
            <w:vAlign w:val="center"/>
            <w:hideMark/>
          </w:tcPr>
          <w:p w:rsidR="00735B5D" w:rsidRDefault="00735B5D">
            <w:pPr>
              <w:rPr>
                <w:rFonts w:ascii="Arial" w:eastAsia="Times New Roman" w:hAnsi="Arial" w:cs="Arial"/>
                <w:color w:val="363535"/>
                <w:sz w:val="21"/>
                <w:szCs w:val="21"/>
              </w:rPr>
            </w:pPr>
          </w:p>
        </w:tc>
      </w:tr>
    </w:tbl>
    <w:p w:rsidR="00080596" w:rsidRDefault="00080596"/>
    <w:sectPr w:rsidR="00080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5D"/>
    <w:rsid w:val="00080596"/>
    <w:rsid w:val="00735B5D"/>
    <w:rsid w:val="00AE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97AB"/>
  <w15:chartTrackingRefBased/>
  <w15:docId w15:val="{4CB1717B-B3DB-4F3D-9B28-6C176D4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B5D"/>
    <w:pPr>
      <w:spacing w:after="0" w:line="240" w:lineRule="auto"/>
    </w:pPr>
    <w:rPr>
      <w:rFonts w:ascii="Calibri" w:hAnsi="Calibri" w:cs="Calibri"/>
    </w:rPr>
  </w:style>
  <w:style w:type="paragraph" w:styleId="Heading1">
    <w:name w:val="heading 1"/>
    <w:basedOn w:val="Normal"/>
    <w:link w:val="Heading1Char"/>
    <w:uiPriority w:val="9"/>
    <w:qFormat/>
    <w:rsid w:val="00735B5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35B5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35B5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5D"/>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35B5D"/>
    <w:rPr>
      <w:rFonts w:ascii="Calibri" w:hAnsi="Calibri" w:cs="Calibri"/>
      <w:b/>
      <w:bCs/>
      <w:sz w:val="36"/>
      <w:szCs w:val="36"/>
    </w:rPr>
  </w:style>
  <w:style w:type="character" w:customStyle="1" w:styleId="Heading3Char">
    <w:name w:val="Heading 3 Char"/>
    <w:basedOn w:val="DefaultParagraphFont"/>
    <w:link w:val="Heading3"/>
    <w:uiPriority w:val="9"/>
    <w:semiHidden/>
    <w:rsid w:val="00735B5D"/>
    <w:rPr>
      <w:rFonts w:ascii="Calibri" w:hAnsi="Calibri" w:cs="Calibri"/>
      <w:b/>
      <w:bCs/>
      <w:sz w:val="27"/>
      <w:szCs w:val="27"/>
    </w:rPr>
  </w:style>
  <w:style w:type="character" w:styleId="Hyperlink">
    <w:name w:val="Hyperlink"/>
    <w:basedOn w:val="DefaultParagraphFont"/>
    <w:uiPriority w:val="99"/>
    <w:semiHidden/>
    <w:unhideWhenUsed/>
    <w:rsid w:val="00735B5D"/>
    <w:rPr>
      <w:strike w:val="0"/>
      <w:dstrike w:val="0"/>
      <w:color w:val="0082C7"/>
      <w:u w:val="none"/>
      <w:effect w:val="none"/>
    </w:rPr>
  </w:style>
  <w:style w:type="paragraph" w:styleId="NormalWeb">
    <w:name w:val="Normal (Web)"/>
    <w:basedOn w:val="Normal"/>
    <w:uiPriority w:val="99"/>
    <w:unhideWhenUsed/>
    <w:rsid w:val="00735B5D"/>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h.mozeson@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2020-02-13T18:20:00Z</dcterms:created>
  <dcterms:modified xsi:type="dcterms:W3CDTF">2020-02-13T18:22:00Z</dcterms:modified>
</cp:coreProperties>
</file>